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Widerrufsbelehrung</w:t>
      </w: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Widerrufsrecht:</w:t>
      </w: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Sie haben das Recht, binnen 14 Tagen ohne Angaben von Gr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nden diesen Vertrag zu widerrufen. Die Widerrufsfrist betr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gt 14 Tage ab dem Tag des Vertragsabschlusses.</w:t>
      </w: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Um Ihr Widerrufsrecht auszu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ben, m</w:t>
      </w:r>
      <w:r>
        <w:rPr>
          <w:rFonts w:ascii="Times New Roman" w:hAnsi="Times New Roman"/>
        </w:rPr>
        <w:t>ü</w:t>
      </w:r>
      <w:r w:rsidR="00B36EF5">
        <w:rPr>
          <w:rFonts w:ascii="Times New Roman" w:hAnsi="Times New Roman"/>
        </w:rPr>
        <w:t>ssen Sie uns, Schulz Sabrina</w:t>
      </w:r>
      <w:r w:rsidR="00B36EF5">
        <w:rPr>
          <w:rFonts w:ascii="Times New Roman" w:hAnsi="Times New Roman"/>
          <w:color w:val="008F51"/>
        </w:rPr>
        <w:t>, Alfred Ruhittel Straße 10 2441Mitterndorf an der Fischa</w:t>
      </w:r>
      <w:r>
        <w:rPr>
          <w:rFonts w:ascii="Times New Roman" w:hAnsi="Times New Roman"/>
          <w:color w:val="008F51"/>
        </w:rPr>
        <w:t xml:space="preserve">, </w:t>
      </w:r>
      <w:r w:rsidR="00B36EF5">
        <w:rPr>
          <w:rFonts w:ascii="Times New Roman" w:hAnsi="Times New Roman"/>
          <w:color w:val="008F51"/>
        </w:rPr>
        <w:t>info@homestaging-baden.at</w:t>
      </w:r>
      <w:r>
        <w:rPr>
          <w:rFonts w:ascii="Times New Roman" w:hAnsi="Times New Roman"/>
        </w:rPr>
        <w:t>, mittels einer eindeutigen Erkl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rung (zum Beispiel ein mit der Post versandter Brief, Telefax oder E-Mail)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ber Ihren Entschluss, diesen Vertrag zu widerrufen, informieren. Sie k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nnen daf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 das be</w:t>
      </w:r>
      <w:r>
        <w:rPr>
          <w:rFonts w:ascii="Times New Roman" w:hAnsi="Times New Roman"/>
        </w:rPr>
        <w:t>igef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gte Muster-Widerrufsformular verwenden, was jedoch nicht vorgeschrieben ist.</w:t>
      </w: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Zur Wahrung der Widerrufsfrist reicht es aus, dass Sie die Mitteilung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ber die Aus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bung des Widerrufsrechts vor Ablauf der Widerrufsfrist absenden.</w:t>
      </w:r>
      <w:bookmarkStart w:id="0" w:name="_GoBack"/>
      <w:bookmarkEnd w:id="0"/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Folgen des Widerrufs:</w:t>
      </w: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We</w:t>
      </w:r>
      <w:r>
        <w:rPr>
          <w:rFonts w:ascii="Times New Roman" w:hAnsi="Times New Roman"/>
        </w:rPr>
        <w:t>nn Sie diesen Vertrag widerrufen, haben wir Ihnen alle Zahlungen, die wir von Ihnen erhalten haben, einschlie</w:t>
      </w:r>
      <w:r>
        <w:rPr>
          <w:rFonts w:ascii="Times New Roman" w:hAnsi="Times New Roman"/>
        </w:rPr>
        <w:t>ß</w:t>
      </w:r>
      <w:r>
        <w:rPr>
          <w:rFonts w:ascii="Times New Roman" w:hAnsi="Times New Roman"/>
        </w:rPr>
        <w:t>lich der Leistungen (mit Ausnahme der zus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tzlichen Kosten, die sich daraus ergeben, dass Sie eine andere Art der Lieferung als die von uns angebot</w:t>
      </w:r>
      <w:r>
        <w:rPr>
          <w:rFonts w:ascii="Times New Roman" w:hAnsi="Times New Roman"/>
        </w:rPr>
        <w:t>ene,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nstigste Standardlieferung gew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hlt haben), unverz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glich und sp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testens binnen 14 Tagen ab dem Tag zur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ckzuzahlen, an dem die Mitteilung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ber Ihren Widerruf dieses Vertrags bei uns eingegangen ist. </w:t>
      </w: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 die 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ckzahlung verwenden wir dasselbe Zahlung</w:t>
      </w:r>
      <w:r>
        <w:rPr>
          <w:rFonts w:ascii="Times New Roman" w:hAnsi="Times New Roman"/>
        </w:rPr>
        <w:t>smittel, das Sie bei der urspr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nglichen Transaktion eingesetzt haben, es sei denn, mit Ihnen wurde ausdr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cklich etwas anderes vereinbart. In keinem Fall werden Ihnen wegen dieser 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ckzahlung Entgelte berechnet.</w:t>
      </w: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Haben Sie verlangt, dass die Dienstleistung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hrend der Widerrufsfrist beginnen soll, so haben Sie uns einen angemessenen Betrag zu zahlen, der dem Anteil der bis zu diesem Zeitpunkt, zu dem Sie uns von der Aus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bung Ihres Widerrufsrechts hinsichtlich dieses Vertrags unterrichten, bereits erbrachten </w:t>
      </w:r>
      <w:r>
        <w:rPr>
          <w:rFonts w:ascii="Times New Roman" w:hAnsi="Times New Roman"/>
        </w:rPr>
        <w:t>Dienstleistungen im Vergleich zum Gesamtbetrag der im Vertrag vorgesehenen Dienstleistung entspricht.</w:t>
      </w: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Ich stimme ausdr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cklich zu, dass Sie vor Ende der Widerrufsfrist mit der Ausf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hrung der beauftragten Dienstleistung beginnen (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357 Abs. 8 BGB). Mir ist </w:t>
      </w:r>
      <w:r>
        <w:rPr>
          <w:rFonts w:ascii="Times New Roman" w:hAnsi="Times New Roman"/>
        </w:rPr>
        <w:t>bekannt, dass ich bei vollst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ndiger Vertragserf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llung durch Sie mein Widerrufsrecht verliere (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356 Abs. 4 BGB).</w:t>
      </w: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pStyle w:val="Listenabsatz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</w:t>
      </w:r>
    </w:p>
    <w:p w:rsidR="00255146" w:rsidRDefault="00F17B64">
      <w:pPr>
        <w:pStyle w:val="Listenabsatz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nein</w:t>
      </w: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Von dieser Vereinbarung haben beide Vertragsschlie</w:t>
      </w:r>
      <w:r>
        <w:rPr>
          <w:rFonts w:ascii="Times New Roman" w:hAnsi="Times New Roman"/>
        </w:rPr>
        <w:t>ß</w:t>
      </w:r>
      <w:r>
        <w:rPr>
          <w:rFonts w:ascii="Times New Roman" w:hAnsi="Times New Roman"/>
        </w:rPr>
        <w:t>enden je ein Exemplar erhalten.</w:t>
      </w: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</w:t>
      </w: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Ort, Datum</w:t>
      </w: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</w:t>
      </w: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Auftraggeber</w:t>
      </w: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255146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</w:t>
      </w:r>
    </w:p>
    <w:p w:rsidR="00255146" w:rsidRDefault="00F17B64">
      <w:pPr>
        <w:tabs>
          <w:tab w:val="center" w:pos="3941"/>
          <w:tab w:val="left" w:pos="5744"/>
          <w:tab w:val="decimal" w:pos="5994"/>
        </w:tabs>
        <w:spacing w:after="0" w:line="240" w:lineRule="atLeast"/>
        <w:jc w:val="both"/>
      </w:pPr>
      <w:r>
        <w:rPr>
          <w:rFonts w:ascii="Times New Roman" w:hAnsi="Times New Roman"/>
        </w:rPr>
        <w:t>Auftragnehmer</w:t>
      </w:r>
    </w:p>
    <w:sectPr w:rsidR="00255146">
      <w:headerReference w:type="default" r:id="rId8"/>
      <w:footerReference w:type="default" r:id="rId9"/>
      <w:pgSz w:w="9080" w:h="13840"/>
      <w:pgMar w:top="158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64" w:rsidRDefault="00F17B64">
      <w:pPr>
        <w:spacing w:after="0" w:line="240" w:lineRule="auto"/>
      </w:pPr>
      <w:r>
        <w:separator/>
      </w:r>
    </w:p>
  </w:endnote>
  <w:endnote w:type="continuationSeparator" w:id="0">
    <w:p w:rsidR="00F17B64" w:rsidRDefault="00F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46" w:rsidRDefault="00255146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64" w:rsidRDefault="00F17B64">
      <w:pPr>
        <w:spacing w:after="0" w:line="240" w:lineRule="auto"/>
      </w:pPr>
      <w:r>
        <w:separator/>
      </w:r>
    </w:p>
  </w:footnote>
  <w:footnote w:type="continuationSeparator" w:id="0">
    <w:p w:rsidR="00F17B64" w:rsidRDefault="00F1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46" w:rsidRDefault="00255146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748"/>
    <w:multiLevelType w:val="hybridMultilevel"/>
    <w:tmpl w:val="705E3910"/>
    <w:numStyleLink w:val="ImportierterStil1"/>
  </w:abstractNum>
  <w:abstractNum w:abstractNumId="1">
    <w:nsid w:val="467D5CC2"/>
    <w:multiLevelType w:val="hybridMultilevel"/>
    <w:tmpl w:val="705E3910"/>
    <w:styleLink w:val="ImportierterStil1"/>
    <w:lvl w:ilvl="0" w:tplc="77EE48A4">
      <w:start w:val="1"/>
      <w:numFmt w:val="bullet"/>
      <w:lvlText w:val="o"/>
      <w:lvlJc w:val="left"/>
      <w:pPr>
        <w:tabs>
          <w:tab w:val="decimal" w:pos="3941"/>
          <w:tab w:val="left" w:pos="5744"/>
          <w:tab w:val="decimal" w:pos="5994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F422FA">
      <w:start w:val="1"/>
      <w:numFmt w:val="bullet"/>
      <w:lvlText w:val="o"/>
      <w:lvlJc w:val="left"/>
      <w:pPr>
        <w:tabs>
          <w:tab w:val="decimal" w:pos="3941"/>
          <w:tab w:val="left" w:pos="5744"/>
          <w:tab w:val="decimal" w:pos="5994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C4BC0A">
      <w:start w:val="1"/>
      <w:numFmt w:val="bullet"/>
      <w:lvlText w:val="▪"/>
      <w:lvlJc w:val="left"/>
      <w:pPr>
        <w:tabs>
          <w:tab w:val="decimal" w:pos="3941"/>
          <w:tab w:val="left" w:pos="5744"/>
          <w:tab w:val="decimal" w:pos="5994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DA42D4">
      <w:start w:val="1"/>
      <w:numFmt w:val="bullet"/>
      <w:lvlText w:val="•"/>
      <w:lvlJc w:val="left"/>
      <w:pPr>
        <w:tabs>
          <w:tab w:val="decimal" w:pos="3941"/>
          <w:tab w:val="left" w:pos="5744"/>
          <w:tab w:val="decimal" w:pos="5994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607046">
      <w:start w:val="1"/>
      <w:numFmt w:val="bullet"/>
      <w:lvlText w:val="o"/>
      <w:lvlJc w:val="left"/>
      <w:pPr>
        <w:tabs>
          <w:tab w:val="decimal" w:pos="3941"/>
          <w:tab w:val="left" w:pos="5744"/>
          <w:tab w:val="decimal" w:pos="5994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2C574">
      <w:start w:val="1"/>
      <w:numFmt w:val="bullet"/>
      <w:lvlText w:val="▪"/>
      <w:lvlJc w:val="left"/>
      <w:pPr>
        <w:tabs>
          <w:tab w:val="decimal" w:pos="3941"/>
          <w:tab w:val="left" w:pos="5744"/>
          <w:tab w:val="decimal" w:pos="5994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FE12E2">
      <w:start w:val="1"/>
      <w:numFmt w:val="bullet"/>
      <w:lvlText w:val="•"/>
      <w:lvlJc w:val="left"/>
      <w:pPr>
        <w:tabs>
          <w:tab w:val="decimal" w:pos="3941"/>
          <w:tab w:val="left" w:pos="5744"/>
          <w:tab w:val="decimal" w:pos="5994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E7884">
      <w:start w:val="1"/>
      <w:numFmt w:val="bullet"/>
      <w:lvlText w:val="o"/>
      <w:lvlJc w:val="left"/>
      <w:pPr>
        <w:tabs>
          <w:tab w:val="decimal" w:pos="3941"/>
          <w:tab w:val="decimal" w:pos="5994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AA3B0">
      <w:start w:val="1"/>
      <w:numFmt w:val="bullet"/>
      <w:lvlText w:val="▪"/>
      <w:lvlJc w:val="left"/>
      <w:pPr>
        <w:tabs>
          <w:tab w:val="decimal" w:pos="3941"/>
          <w:tab w:val="left" w:pos="5744"/>
          <w:tab w:val="decimal" w:pos="5994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5146"/>
    <w:rsid w:val="00255146"/>
    <w:rsid w:val="00B36EF5"/>
    <w:rsid w:val="00F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2094</Characters>
  <Application>Microsoft Office Word</Application>
  <DocSecurity>0</DocSecurity>
  <Lines>17</Lines>
  <Paragraphs>4</Paragraphs>
  <ScaleCrop>false</ScaleCrop>
  <Company>MyCompany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Customer</cp:lastModifiedBy>
  <cp:revision>3</cp:revision>
  <dcterms:created xsi:type="dcterms:W3CDTF">2019-06-18T19:43:00Z</dcterms:created>
  <dcterms:modified xsi:type="dcterms:W3CDTF">2019-06-18T19:45:00Z</dcterms:modified>
</cp:coreProperties>
</file>